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AD" w:rsidRDefault="006442AD" w:rsidP="006442AD">
      <w:pPr>
        <w:jc w:val="center"/>
        <w:rPr>
          <w:b/>
        </w:rPr>
      </w:pPr>
      <w:r>
        <w:rPr>
          <w:b/>
        </w:rPr>
        <w:t>UNM-Valencia ADN NMNEC Curriculum</w:t>
      </w:r>
    </w:p>
    <w:p w:rsidR="006442AD" w:rsidRDefault="006442AD" w:rsidP="006442AD">
      <w:pPr>
        <w:jc w:val="center"/>
        <w:rPr>
          <w:b/>
        </w:rPr>
      </w:pPr>
      <w:r>
        <w:rPr>
          <w:b/>
        </w:rPr>
        <w:t>Program of Study (starts fall 2018)</w:t>
      </w:r>
      <w:bookmarkStart w:id="0" w:name="_GoBack"/>
      <w:bookmarkEnd w:id="0"/>
      <w:r>
        <w:rPr>
          <w:b/>
        </w:rPr>
        <w:t xml:space="preserve"> </w:t>
      </w:r>
    </w:p>
    <w:p w:rsidR="006442AD" w:rsidRDefault="006442AD" w:rsidP="006442AD">
      <w:pPr>
        <w:jc w:val="center"/>
        <w:rPr>
          <w:b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1328"/>
        <w:gridCol w:w="2702"/>
        <w:gridCol w:w="4959"/>
        <w:gridCol w:w="924"/>
      </w:tblGrid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Course</w:t>
            </w: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  <w:r>
              <w:t>Title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 xml:space="preserve">Credits 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1</w:t>
            </w:r>
          </w:p>
        </w:tc>
        <w:tc>
          <w:tcPr>
            <w:tcW w:w="2702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proofErr w:type="spellStart"/>
            <w:r w:rsidRPr="006B570B">
              <w:rPr>
                <w:highlight w:val="lightGray"/>
              </w:rPr>
              <w:t>Chem</w:t>
            </w:r>
            <w:proofErr w:type="spellEnd"/>
            <w:r w:rsidRPr="006B570B">
              <w:rPr>
                <w:highlight w:val="lightGray"/>
              </w:rPr>
              <w:t xml:space="preserve"> 111  **</w:t>
            </w:r>
          </w:p>
        </w:tc>
        <w:tc>
          <w:tcPr>
            <w:tcW w:w="4959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Elements of General Chemistry</w:t>
            </w: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  <w:r w:rsidRPr="006B570B">
              <w:rPr>
                <w:highlight w:val="lightGray"/>
              </w:rPr>
              <w:t>4</w:t>
            </w:r>
          </w:p>
        </w:tc>
      </w:tr>
      <w:tr w:rsidR="006442AD" w:rsidRPr="006B570B" w:rsidTr="007B643F">
        <w:trPr>
          <w:trHeight w:val="342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11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Bio 123/124L  **</w:t>
            </w:r>
          </w:p>
        </w:tc>
        <w:tc>
          <w:tcPr>
            <w:tcW w:w="4959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Biology for Health Related Sciences +lab</w:t>
            </w: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  <w:r w:rsidRPr="006B570B">
              <w:rPr>
                <w:highlight w:val="lightGray"/>
              </w:rPr>
              <w:t>4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proofErr w:type="spellStart"/>
            <w:r w:rsidRPr="006B570B">
              <w:rPr>
                <w:highlight w:val="lightGray"/>
              </w:rPr>
              <w:t>Psy</w:t>
            </w:r>
            <w:proofErr w:type="spellEnd"/>
            <w:r w:rsidRPr="006B570B">
              <w:rPr>
                <w:highlight w:val="lightGray"/>
              </w:rPr>
              <w:t xml:space="preserve"> 105</w:t>
            </w:r>
          </w:p>
        </w:tc>
        <w:tc>
          <w:tcPr>
            <w:tcW w:w="4959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General Psychology</w:t>
            </w: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  <w:r w:rsidRPr="006B570B">
              <w:rPr>
                <w:highlight w:val="lightGray"/>
              </w:rP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</w:p>
        </w:tc>
        <w:tc>
          <w:tcPr>
            <w:tcW w:w="4959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</w:p>
        </w:tc>
      </w:tr>
      <w:tr w:rsidR="006442AD" w:rsidRPr="006B570B" w:rsidTr="007B643F">
        <w:trPr>
          <w:trHeight w:val="395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2</w:t>
            </w:r>
          </w:p>
        </w:tc>
        <w:tc>
          <w:tcPr>
            <w:tcW w:w="2702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Bio 237 (lab optional)</w:t>
            </w:r>
          </w:p>
        </w:tc>
        <w:tc>
          <w:tcPr>
            <w:tcW w:w="4959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Anatomy and Physiology I</w:t>
            </w: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  <w:r w:rsidRPr="006B570B">
              <w:rPr>
                <w:highlight w:val="lightGray"/>
              </w:rPr>
              <w:t>3(1)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12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proofErr w:type="spellStart"/>
            <w:r w:rsidRPr="006B570B">
              <w:rPr>
                <w:highlight w:val="lightGray"/>
              </w:rPr>
              <w:t>Psy</w:t>
            </w:r>
            <w:proofErr w:type="spellEnd"/>
            <w:r w:rsidRPr="006B570B">
              <w:rPr>
                <w:highlight w:val="lightGray"/>
              </w:rPr>
              <w:t xml:space="preserve"> 220 (lifespan)</w:t>
            </w:r>
          </w:p>
        </w:tc>
        <w:tc>
          <w:tcPr>
            <w:tcW w:w="4959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Developmental Psychology</w:t>
            </w: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  <w:r w:rsidRPr="006B570B">
              <w:rPr>
                <w:highlight w:val="lightGray"/>
              </w:rP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Pr="00AB53AC" w:rsidRDefault="006442AD" w:rsidP="007B643F">
            <w:pPr>
              <w:jc w:val="center"/>
              <w:rPr>
                <w:highlight w:val="magenta"/>
              </w:rPr>
            </w:pPr>
          </w:p>
        </w:tc>
        <w:tc>
          <w:tcPr>
            <w:tcW w:w="2702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proofErr w:type="spellStart"/>
            <w:r w:rsidRPr="006B570B">
              <w:rPr>
                <w:highlight w:val="lightGray"/>
              </w:rPr>
              <w:t>Eng</w:t>
            </w:r>
            <w:proofErr w:type="spellEnd"/>
            <w:r w:rsidRPr="006B570B">
              <w:rPr>
                <w:highlight w:val="lightGray"/>
              </w:rPr>
              <w:t xml:space="preserve"> 110</w:t>
            </w:r>
          </w:p>
        </w:tc>
        <w:tc>
          <w:tcPr>
            <w:tcW w:w="4959" w:type="dxa"/>
          </w:tcPr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 xml:space="preserve">English Composition </w:t>
            </w:r>
          </w:p>
        </w:tc>
        <w:tc>
          <w:tcPr>
            <w:tcW w:w="924" w:type="dxa"/>
          </w:tcPr>
          <w:p w:rsidR="006442AD" w:rsidRPr="006B570B" w:rsidRDefault="006442AD" w:rsidP="007B643F">
            <w:pPr>
              <w:jc w:val="center"/>
              <w:rPr>
                <w:highlight w:val="lightGray"/>
              </w:rPr>
            </w:pPr>
            <w:r w:rsidRPr="006B570B">
              <w:rPr>
                <w:highlight w:val="lightGray"/>
              </w:rP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 xml:space="preserve">NURS 239 </w:t>
            </w:r>
          </w:p>
        </w:tc>
        <w:tc>
          <w:tcPr>
            <w:tcW w:w="4959" w:type="dxa"/>
          </w:tcPr>
          <w:p w:rsidR="006442AD" w:rsidRDefault="006442AD" w:rsidP="007B643F">
            <w:r w:rsidRPr="0028696F">
              <w:t>Pathophysiology</w:t>
            </w:r>
            <w:r>
              <w:t xml:space="preserve"> 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3</w:t>
            </w:r>
          </w:p>
        </w:tc>
        <w:tc>
          <w:tcPr>
            <w:tcW w:w="2702" w:type="dxa"/>
          </w:tcPr>
          <w:p w:rsidR="006442AD" w:rsidRDefault="006442AD" w:rsidP="007B643F">
            <w:r>
              <w:t>NURS 202</w:t>
            </w:r>
          </w:p>
        </w:tc>
        <w:tc>
          <w:tcPr>
            <w:tcW w:w="4959" w:type="dxa"/>
          </w:tcPr>
          <w:p w:rsidR="006442AD" w:rsidRDefault="006442AD" w:rsidP="007B643F">
            <w:r>
              <w:t>Introduction to Nursing Concepts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13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6442AD" w:rsidP="007B643F">
            <w:r>
              <w:t>NURS 204L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Principles of Nursing Practice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Bio 238 (lab optional)</w:t>
            </w:r>
          </w:p>
        </w:tc>
        <w:tc>
          <w:tcPr>
            <w:tcW w:w="4959" w:type="dxa"/>
          </w:tcPr>
          <w:p w:rsidR="006442AD" w:rsidRDefault="006442AD" w:rsidP="007B643F">
            <w:r w:rsidRPr="00041C42">
              <w:t>Anatomy and Physiology I</w:t>
            </w:r>
            <w:r>
              <w:t>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 (1)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NURS 240</w:t>
            </w:r>
          </w:p>
        </w:tc>
        <w:tc>
          <w:tcPr>
            <w:tcW w:w="4959" w:type="dxa"/>
          </w:tcPr>
          <w:p w:rsidR="006442AD" w:rsidRDefault="006442AD" w:rsidP="007B643F">
            <w:r>
              <w:t>Pathophysiology II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4</w:t>
            </w:r>
          </w:p>
        </w:tc>
        <w:tc>
          <w:tcPr>
            <w:tcW w:w="2702" w:type="dxa"/>
          </w:tcPr>
          <w:p w:rsidR="006442AD" w:rsidRDefault="006442AD" w:rsidP="007B643F">
            <w:r>
              <w:t>NURS 251</w:t>
            </w:r>
          </w:p>
        </w:tc>
        <w:tc>
          <w:tcPr>
            <w:tcW w:w="4959" w:type="dxa"/>
          </w:tcPr>
          <w:p w:rsidR="006442AD" w:rsidRDefault="006442AD" w:rsidP="007B643F">
            <w:r>
              <w:t>Health &amp; Illness Concepts 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13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6442AD" w:rsidP="007B643F">
            <w:r>
              <w:t>NURS 203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Health Care Participant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NURS 221L</w:t>
            </w:r>
          </w:p>
        </w:tc>
        <w:tc>
          <w:tcPr>
            <w:tcW w:w="4959" w:type="dxa"/>
          </w:tcPr>
          <w:p w:rsidR="006442AD" w:rsidRDefault="006442AD" w:rsidP="007B643F">
            <w:r>
              <w:t>Assessment &amp; Health Promotion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NURS 238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Nursing Pharmacology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5</w:t>
            </w:r>
          </w:p>
        </w:tc>
        <w:tc>
          <w:tcPr>
            <w:tcW w:w="2702" w:type="dxa"/>
          </w:tcPr>
          <w:p w:rsidR="006442AD" w:rsidRDefault="006442AD" w:rsidP="007B643F">
            <w:r>
              <w:t>NURS 252</w:t>
            </w:r>
          </w:p>
        </w:tc>
        <w:tc>
          <w:tcPr>
            <w:tcW w:w="4959" w:type="dxa"/>
          </w:tcPr>
          <w:p w:rsidR="006442AD" w:rsidRDefault="006442AD" w:rsidP="007B643F">
            <w:r w:rsidRPr="00041C42">
              <w:t>Health &amp; Illness Concepts I</w:t>
            </w:r>
            <w:r>
              <w:t>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13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6442AD" w:rsidP="007B643F">
            <w:r>
              <w:t>NURS 291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Professional Nursing Concepts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353CC7" w:rsidRDefault="006442AD" w:rsidP="007B643F">
            <w:r>
              <w:t>NURS 222L</w:t>
            </w:r>
          </w:p>
        </w:tc>
        <w:tc>
          <w:tcPr>
            <w:tcW w:w="4959" w:type="dxa"/>
          </w:tcPr>
          <w:p w:rsidR="006442AD" w:rsidRDefault="006442AD" w:rsidP="007B643F">
            <w:r>
              <w:t>Care of Patients with Chronic Conditions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ENGL 120</w:t>
            </w:r>
          </w:p>
        </w:tc>
        <w:tc>
          <w:tcPr>
            <w:tcW w:w="4959" w:type="dxa"/>
          </w:tcPr>
          <w:p w:rsidR="006442AD" w:rsidRDefault="006442AD" w:rsidP="007B643F">
            <w:r>
              <w:t>Composition III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6</w:t>
            </w:r>
          </w:p>
        </w:tc>
        <w:tc>
          <w:tcPr>
            <w:tcW w:w="2702" w:type="dxa"/>
          </w:tcPr>
          <w:p w:rsidR="006442AD" w:rsidRDefault="006442AD" w:rsidP="007B643F">
            <w:r>
              <w:t>NURS 253</w:t>
            </w:r>
          </w:p>
        </w:tc>
        <w:tc>
          <w:tcPr>
            <w:tcW w:w="4959" w:type="dxa"/>
          </w:tcPr>
          <w:p w:rsidR="006442AD" w:rsidRDefault="006442AD" w:rsidP="007B643F">
            <w:r w:rsidRPr="00041C42">
              <w:t>Health &amp; Illness Concepts I</w:t>
            </w:r>
            <w:r>
              <w:t>II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10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6442AD" w:rsidP="007B643F">
            <w:r>
              <w:t>NURS 258L</w:t>
            </w:r>
          </w:p>
        </w:tc>
        <w:tc>
          <w:tcPr>
            <w:tcW w:w="4959" w:type="dxa"/>
          </w:tcPr>
          <w:p w:rsidR="006442AD" w:rsidRDefault="006442AD" w:rsidP="007B643F">
            <w:r>
              <w:t>Clinical Intensive 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NURS 219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ADN Capstone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2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/>
        </w:tc>
        <w:tc>
          <w:tcPr>
            <w:tcW w:w="4959" w:type="dxa"/>
          </w:tcPr>
          <w:p w:rsidR="006442AD" w:rsidRDefault="006442AD" w:rsidP="007B643F"/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1409"/>
        </w:trPr>
        <w:tc>
          <w:tcPr>
            <w:tcW w:w="9913" w:type="dxa"/>
            <w:gridSpan w:val="4"/>
          </w:tcPr>
          <w:p w:rsidR="006442AD" w:rsidRDefault="006442AD" w:rsidP="007B643F">
            <w:r>
              <w:t xml:space="preserve">12 credits of health sciences (A&amp;P and </w:t>
            </w:r>
            <w:proofErr w:type="spellStart"/>
            <w:r>
              <w:t>patho</w:t>
            </w:r>
            <w:proofErr w:type="spellEnd"/>
            <w:r>
              <w:t xml:space="preserve">) required </w:t>
            </w:r>
          </w:p>
          <w:p w:rsidR="006442AD" w:rsidRDefault="006442AD" w:rsidP="007B643F">
            <w:pPr>
              <w:jc w:val="center"/>
              <w:rPr>
                <w:highlight w:val="magenta"/>
              </w:rPr>
            </w:pPr>
          </w:p>
          <w:p w:rsidR="006442AD" w:rsidRPr="006B570B" w:rsidRDefault="006442AD" w:rsidP="007B643F">
            <w:pPr>
              <w:rPr>
                <w:highlight w:val="lightGray"/>
              </w:rPr>
            </w:pPr>
            <w:r w:rsidRPr="006B570B">
              <w:rPr>
                <w:highlight w:val="lightGray"/>
              </w:rPr>
              <w:t>Required for application</w:t>
            </w:r>
          </w:p>
          <w:p w:rsidR="006442AD" w:rsidRDefault="006442AD" w:rsidP="007B643F">
            <w:r w:rsidRPr="006B570B">
              <w:rPr>
                <w:highlight w:val="lightGray"/>
              </w:rPr>
              <w:t xml:space="preserve">** either </w:t>
            </w:r>
            <w:proofErr w:type="spellStart"/>
            <w:r w:rsidRPr="006B570B">
              <w:rPr>
                <w:highlight w:val="lightGray"/>
              </w:rPr>
              <w:t>Chem</w:t>
            </w:r>
            <w:proofErr w:type="spellEnd"/>
            <w:r w:rsidRPr="006B570B">
              <w:rPr>
                <w:highlight w:val="lightGray"/>
              </w:rPr>
              <w:t xml:space="preserve"> or Bio 123/124 grade for admission GPA, not both</w:t>
            </w:r>
          </w:p>
          <w:p w:rsidR="006442AD" w:rsidRDefault="006442AD" w:rsidP="007B643F"/>
          <w:p w:rsidR="006442AD" w:rsidRDefault="006442AD" w:rsidP="007B643F">
            <w:r>
              <w:t>72 total credits (2 additional optional A&amp;P labs)</w:t>
            </w:r>
          </w:p>
        </w:tc>
      </w:tr>
    </w:tbl>
    <w:p w:rsidR="006442AD" w:rsidRPr="00192F0C" w:rsidRDefault="006442AD" w:rsidP="006442AD">
      <w:pPr>
        <w:jc w:val="center"/>
      </w:pPr>
    </w:p>
    <w:p w:rsidR="00543D94" w:rsidRDefault="00543D94"/>
    <w:sectPr w:rsidR="0054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AD"/>
    <w:rsid w:val="00543D94"/>
    <w:rsid w:val="006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DEBE"/>
  <w15:chartTrackingRefBased/>
  <w15:docId w15:val="{0656BCDA-CE0B-4E4C-A133-2CAD2A3F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 Campbell</dc:creator>
  <cp:keywords/>
  <dc:description/>
  <cp:lastModifiedBy>Marji Campbell</cp:lastModifiedBy>
  <cp:revision>1</cp:revision>
  <dcterms:created xsi:type="dcterms:W3CDTF">2017-12-05T17:49:00Z</dcterms:created>
  <dcterms:modified xsi:type="dcterms:W3CDTF">2017-12-05T17:50:00Z</dcterms:modified>
</cp:coreProperties>
</file>